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AB379" w14:textId="498FDF98" w:rsidR="00F14E23" w:rsidRPr="00074862" w:rsidRDefault="00F14E23" w:rsidP="00074862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074862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ДЕТСКИЙ ЛАГЕРЬ "МИР"</w:t>
      </w:r>
    </w:p>
    <w:p w14:paraId="49A3EB7E" w14:textId="77777777" w:rsidR="00F14E23" w:rsidRPr="00F14E23" w:rsidRDefault="00F14E23" w:rsidP="00F1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РЕКОМЕНДУЕМЫЙ ВОЗРАСТ:</w:t>
      </w:r>
    </w:p>
    <w:p w14:paraId="308E2601" w14:textId="77777777" w:rsidR="00F14E23" w:rsidRPr="00F14E23" w:rsidRDefault="00F14E23" w:rsidP="00F1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 7 до 16</w:t>
      </w:r>
    </w:p>
    <w:p w14:paraId="2F81A09D" w14:textId="77777777" w:rsidR="00074862" w:rsidRDefault="00074862" w:rsidP="00F14E2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14:paraId="7648872E" w14:textId="77777777" w:rsidR="00521881" w:rsidRDefault="00521881" w:rsidP="000748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РАСПОЛОЖЕНИЕ:</w:t>
      </w:r>
    </w:p>
    <w:p w14:paraId="5854B70C" w14:textId="5776E905" w:rsidR="00F14E23" w:rsidRPr="00F14E23" w:rsidRDefault="00F14E23" w:rsidP="00074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Детский оздоровительный лагерь «МИР» расположен в Ногинском районе в 50 км от Москвы.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Лагерь уютно расположился в хвойном лесу вдали от шумных дорог. В лагере огромное внимание уделяется безопасности маленьких туристов: работает круглосуточная охрана, установлены системы видеонаблюдения, территория огорожена по всему периметру. Площадь территории 6 Га.</w:t>
      </w:r>
    </w:p>
    <w:p w14:paraId="1AFB6B13" w14:textId="77777777" w:rsidR="00074862" w:rsidRDefault="00074862" w:rsidP="00F14E2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14:paraId="72C02F2B" w14:textId="77777777" w:rsidR="00074862" w:rsidRDefault="00074862" w:rsidP="000748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РАЗМЕЩЕНИЕ:</w:t>
      </w:r>
    </w:p>
    <w:p w14:paraId="44FF3A86" w14:textId="7A833C77" w:rsidR="00F14E23" w:rsidRPr="00F14E23" w:rsidRDefault="00F14E23" w:rsidP="00074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Дети размещаются в двухэтажных кирпичных корпусах, в 4-5-ти местных комнатах с удобствами на этаже. Каждый корпус имеет благоустроенные холлы для проведения </w:t>
      </w:r>
      <w:r w:rsidR="00074862"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внутри отрядных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мероприятий.</w:t>
      </w:r>
    </w:p>
    <w:p w14:paraId="0E75077E" w14:textId="77777777" w:rsidR="00F14E23" w:rsidRPr="00F14E23" w:rsidRDefault="00F14E23" w:rsidP="00F1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>2 корпус 1 этаж (общая вместимость 27-30 чел.</w:t>
      </w:r>
      <w:bookmarkStart w:id="0" w:name="_GoBack"/>
      <w:bookmarkEnd w:id="0"/>
      <w:r w:rsidRPr="00F14E23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>)</w:t>
      </w:r>
    </w:p>
    <w:p w14:paraId="3AAD13F6" w14:textId="77777777" w:rsidR="00F14E23" w:rsidRPr="00F14E23" w:rsidRDefault="00F14E23" w:rsidP="00F1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- 5 номеров по 5 человек, удобства на этаже;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- 1 номер на 2-3 человека, удобства в номере;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- мини-кухня (при необходимости может быть использована как номер для проживания сопровождающих на 2 человека);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- сауна.</w:t>
      </w:r>
    </w:p>
    <w:p w14:paraId="1CE39E22" w14:textId="77777777" w:rsidR="00F14E23" w:rsidRPr="00F14E23" w:rsidRDefault="00F14E23" w:rsidP="00F1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>2 корпус 2 этаж (общая вместимость 36 человек)</w:t>
      </w:r>
    </w:p>
    <w:p w14:paraId="7E37D3B4" w14:textId="77777777" w:rsidR="00074862" w:rsidRDefault="00F14E23" w:rsidP="00F14E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- 3 номера по 2 </w:t>
      </w:r>
      <w:r w:rsidR="0007486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человека с удобствами в номере;</w:t>
      </w:r>
    </w:p>
    <w:p w14:paraId="1BB3535D" w14:textId="77777777" w:rsidR="00074862" w:rsidRDefault="00F14E23" w:rsidP="00F14E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- 3 номера с удобствами на блок из 2-х комнат – номер рассчитан на 8 человек, в каждой комнате установлено по 2 двухъярусных кровати (на фо</w:t>
      </w:r>
      <w:r w:rsidR="0007486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то пока стоят обычные кровати);</w:t>
      </w:r>
    </w:p>
    <w:p w14:paraId="6336490E" w14:textId="4991C4C8" w:rsidR="00F14E23" w:rsidRPr="00F14E23" w:rsidRDefault="00F14E23" w:rsidP="00F1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- 1 номер с удобствами на блок из 2 комнат – номер рассчитан на 6 человек, в каждой комнате установлено 1 </w:t>
      </w:r>
      <w:r w:rsidR="00074862"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двухъярусная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кровать и одна односпальная кровать, номер с санузлом с джакузи и </w:t>
      </w:r>
      <w:r w:rsidR="00074862"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мини кухней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14:paraId="243AE48D" w14:textId="77777777" w:rsidR="00074862" w:rsidRDefault="00074862" w:rsidP="00F14E2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14:paraId="349D7B99" w14:textId="77777777" w:rsidR="00F14E23" w:rsidRPr="00F14E23" w:rsidRDefault="00F14E23" w:rsidP="00F1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ПИТАНИЕ: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Пятиразовое питание по утвержденному меню. Меню разработано с учетом возрастных потребностей ребенка.</w:t>
      </w:r>
    </w:p>
    <w:p w14:paraId="025ECBB2" w14:textId="77777777" w:rsidR="00074862" w:rsidRDefault="00074862" w:rsidP="00F14E2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14:paraId="189B6A6F" w14:textId="77777777" w:rsidR="00F14E23" w:rsidRPr="00F14E23" w:rsidRDefault="00F14E23" w:rsidP="00F1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ИНФРАСТРУКТУРА:</w:t>
      </w:r>
    </w:p>
    <w:p w14:paraId="1D4EF39A" w14:textId="77777777" w:rsidR="00F14E23" w:rsidRPr="00F14E23" w:rsidRDefault="00F14E23" w:rsidP="00F14E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 спальных корпуса,</w:t>
      </w:r>
    </w:p>
    <w:p w14:paraId="78E41529" w14:textId="77777777" w:rsidR="00F14E23" w:rsidRPr="00F14E23" w:rsidRDefault="00F14E23" w:rsidP="00F14E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административный корпус: медицинский пункт с изолятором на 12 мест, оборудованные душевые на 32 лейки, прачечная, гладильная комната.</w:t>
      </w:r>
    </w:p>
    <w:p w14:paraId="610CCB44" w14:textId="0240BE19" w:rsidR="00F14E23" w:rsidRPr="00F14E23" w:rsidRDefault="00F14E23" w:rsidP="00F14E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клуб столовая: большой обеденный зал на 300 человек, банкетный зал 154 </w:t>
      </w:r>
      <w:proofErr w:type="spellStart"/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кв.м</w:t>
      </w:r>
      <w:proofErr w:type="spellEnd"/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(может быть использован как учебный класс или танцевальный зал), буфет, киноконцертный зал на 300 человек, оборудован проектором, звуковой и световой аппаратурой, напольное покрытие паркет, площадь покрытия 240 </w:t>
      </w:r>
      <w:r w:rsidR="00074862"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кв.</w:t>
      </w:r>
      <w:r w:rsidR="0007486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м.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многофункциональный зал 90 </w:t>
      </w:r>
      <w:proofErr w:type="spellStart"/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кв.м</w:t>
      </w:r>
      <w:proofErr w:type="spellEnd"/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(оборудован зеркалами по одной стене, по другой стене шведские стенки используется как танцевальный зал, гимнастический зал или зал для единоборств), кружковая комната, библиотека, костюмерная.</w:t>
      </w:r>
    </w:p>
    <w:p w14:paraId="42DED5D5" w14:textId="4671A09B" w:rsidR="00F14E23" w:rsidRPr="00F14E23" w:rsidRDefault="00F14E23" w:rsidP="00F14E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многофункциональная спортивная площадка с профессиональным покрытием 30х15 м (баскетбол, волейбол, </w:t>
      </w:r>
      <w:r w:rsidR="00074862"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мини футбол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),</w:t>
      </w:r>
    </w:p>
    <w:p w14:paraId="79BE15F5" w14:textId="77777777" w:rsidR="00F14E23" w:rsidRPr="00F14E23" w:rsidRDefault="00F14E23" w:rsidP="00F14E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футбольное поле с искусственным покрытием 40х20 м,</w:t>
      </w:r>
    </w:p>
    <w:p w14:paraId="0C5D4015" w14:textId="77777777" w:rsidR="00F14E23" w:rsidRPr="00F14E23" w:rsidRDefault="00F14E23" w:rsidP="00F14E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площадка для пляжного волейбола,</w:t>
      </w:r>
    </w:p>
    <w:p w14:paraId="707024A4" w14:textId="77777777" w:rsidR="00F14E23" w:rsidRPr="00F14E23" w:rsidRDefault="00F14E23" w:rsidP="00F14E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открытый бассейн 25 м,</w:t>
      </w:r>
    </w:p>
    <w:p w14:paraId="193A9E91" w14:textId="77777777" w:rsidR="00F14E23" w:rsidRPr="00F14E23" w:rsidRDefault="00F14E23" w:rsidP="00F14E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полоса препятствий для общей и военной подготовки,</w:t>
      </w:r>
    </w:p>
    <w:p w14:paraId="78E1E53B" w14:textId="77777777" w:rsidR="00F14E23" w:rsidRPr="00F14E23" w:rsidRDefault="00F14E23" w:rsidP="00F14E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малые игровые формы,</w:t>
      </w:r>
    </w:p>
    <w:p w14:paraId="0D24105B" w14:textId="77777777" w:rsidR="00F14E23" w:rsidRPr="00F14E23" w:rsidRDefault="00F14E23" w:rsidP="00F14E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сауна,</w:t>
      </w:r>
    </w:p>
    <w:p w14:paraId="3B9439B7" w14:textId="77777777" w:rsidR="00F14E23" w:rsidRPr="00F14E23" w:rsidRDefault="00F14E23" w:rsidP="00F14E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костровая.</w:t>
      </w:r>
    </w:p>
    <w:p w14:paraId="33879E9C" w14:textId="77777777" w:rsidR="00074862" w:rsidRDefault="00074862" w:rsidP="00F14E2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</w:p>
    <w:p w14:paraId="40770656" w14:textId="08C97484" w:rsidR="00F14E23" w:rsidRPr="00F14E23" w:rsidRDefault="00F14E23" w:rsidP="00F14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E2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АДРЕС:</w:t>
      </w:r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Московская область, Ногинский р-он, д.</w:t>
      </w:r>
      <w:r w:rsidR="00074862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Калитино</w:t>
      </w:r>
      <w:proofErr w:type="spellEnd"/>
      <w:r w:rsidRPr="00F14E23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14:paraId="313AD774" w14:textId="77777777" w:rsidR="00F14E23" w:rsidRDefault="00F14E23"/>
    <w:p w14:paraId="3968382F" w14:textId="77777777" w:rsidR="00F14E23" w:rsidRDefault="00F14E23"/>
    <w:p w14:paraId="74DC890C" w14:textId="77777777" w:rsidR="00074862" w:rsidRDefault="00074862"/>
    <w:p w14:paraId="20EE59D7" w14:textId="77777777" w:rsidR="00074862" w:rsidRDefault="00074862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3500"/>
        <w:gridCol w:w="1417"/>
      </w:tblGrid>
      <w:tr w:rsidR="00F14E23" w:rsidRPr="00F14E23" w14:paraId="3A2E49B3" w14:textId="77777777" w:rsidTr="00074862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04202" w14:textId="77777777" w:rsidR="00F14E23" w:rsidRPr="00F14E23" w:rsidRDefault="00F14E23" w:rsidP="00F14E2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E2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Смена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125E3" w14:textId="4B827FC4" w:rsidR="00F14E23" w:rsidRPr="00F14E23" w:rsidRDefault="00F14E23" w:rsidP="000748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E2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Заезд 21 день от 7 до 16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74351" w14:textId="686C61BC" w:rsidR="00F14E23" w:rsidRPr="00F14E23" w:rsidRDefault="00F14E23" w:rsidP="00F14E2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E2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 </w:t>
            </w:r>
          </w:p>
        </w:tc>
      </w:tr>
      <w:tr w:rsidR="00074862" w:rsidRPr="00074862" w14:paraId="27F7D730" w14:textId="77777777" w:rsidTr="00074862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E389D" w14:textId="77777777" w:rsidR="00F14E23" w:rsidRPr="00F14E23" w:rsidRDefault="00F14E23" w:rsidP="00F14E2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E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E97AF" w14:textId="5896D266" w:rsidR="00F14E23" w:rsidRPr="00F14E23" w:rsidRDefault="00F14E23" w:rsidP="000748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E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01.06 – 21.06.20</w:t>
            </w:r>
            <w:r w:rsidR="002E0F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DD456" w14:textId="216C1AE2" w:rsidR="00F14E23" w:rsidRPr="00074862" w:rsidRDefault="002E0F64" w:rsidP="00F14E23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862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37500</w:t>
            </w:r>
          </w:p>
        </w:tc>
      </w:tr>
      <w:tr w:rsidR="00074862" w:rsidRPr="00074862" w14:paraId="3F59321A" w14:textId="77777777" w:rsidTr="00074862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70E4C" w14:textId="77777777" w:rsidR="00F14E23" w:rsidRPr="00F14E23" w:rsidRDefault="00F14E23" w:rsidP="00F14E2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E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C6CDA" w14:textId="66003403" w:rsidR="00F14E23" w:rsidRPr="00F14E23" w:rsidRDefault="00F14E23" w:rsidP="000748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E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24.06 – 14.07.20</w:t>
            </w:r>
            <w:r w:rsidR="002E0F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8A89B" w14:textId="77777777" w:rsidR="00F14E23" w:rsidRPr="00074862" w:rsidRDefault="00F14E23" w:rsidP="00F14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862" w:rsidRPr="00074862" w14:paraId="703E12D6" w14:textId="77777777" w:rsidTr="00074862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3E995" w14:textId="77777777" w:rsidR="00F14E23" w:rsidRPr="00F14E23" w:rsidRDefault="00F14E23" w:rsidP="00F14E2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E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4E6AC" w14:textId="71EDD7AC" w:rsidR="00F14E23" w:rsidRPr="00F14E23" w:rsidRDefault="00F14E23" w:rsidP="000748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E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17.07 – 06.08.20</w:t>
            </w:r>
            <w:r w:rsidR="002E0F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243C0" w14:textId="77777777" w:rsidR="00F14E23" w:rsidRPr="00074862" w:rsidRDefault="00F14E23" w:rsidP="00F14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4E23" w:rsidRPr="00F14E23" w14:paraId="28A4F4FB" w14:textId="77777777" w:rsidTr="00074862">
        <w:trPr>
          <w:jc w:val="center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57FC6" w14:textId="77777777" w:rsidR="00F14E23" w:rsidRPr="00F14E23" w:rsidRDefault="00F14E23" w:rsidP="00F14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E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3954B" w14:textId="26B7C00A" w:rsidR="00F14E23" w:rsidRPr="00F14E23" w:rsidRDefault="00F14E23" w:rsidP="0007486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E2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09.08 - 29.08.20</w:t>
            </w:r>
            <w:r w:rsidR="002E0F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300DE" w14:textId="77777777" w:rsidR="00F14E23" w:rsidRPr="00F14E23" w:rsidRDefault="00F14E23" w:rsidP="00F14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AABE3F4" w14:textId="77777777" w:rsidR="00074862" w:rsidRDefault="00074862" w:rsidP="00F14E2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 w:cs="Arial"/>
          <w:color w:val="000000"/>
          <w:sz w:val="20"/>
          <w:szCs w:val="20"/>
        </w:rPr>
      </w:pPr>
    </w:p>
    <w:p w14:paraId="5804FF04" w14:textId="77777777" w:rsidR="00074862" w:rsidRDefault="00F14E23" w:rsidP="00F14E2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000000"/>
          <w:sz w:val="20"/>
          <w:szCs w:val="20"/>
        </w:rPr>
        <w:t>В СТОИМОСТЬ ПУТЕВКИ ВХОДИТ:</w:t>
      </w:r>
    </w:p>
    <w:p w14:paraId="11EB11CC" w14:textId="77777777" w:rsidR="00074862" w:rsidRDefault="00F14E23" w:rsidP="00F14E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- размещение в номерах по 5 человек в комнате с удобствами на этаже;</w:t>
      </w:r>
    </w:p>
    <w:p w14:paraId="53E884E5" w14:textId="77777777" w:rsidR="00074862" w:rsidRDefault="00F14E23" w:rsidP="00F14E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- пятиразовое питание;</w:t>
      </w:r>
    </w:p>
    <w:p w14:paraId="794EA4B5" w14:textId="77777777" w:rsidR="00074862" w:rsidRDefault="00F14E23" w:rsidP="00F14E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- пользование всей инфраструктурой комплекса;</w:t>
      </w:r>
    </w:p>
    <w:p w14:paraId="5B56FABA" w14:textId="5911B9A6" w:rsidR="00F14E23" w:rsidRDefault="00F14E23" w:rsidP="00F14E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- культурно-досуговая программа.</w:t>
      </w:r>
    </w:p>
    <w:p w14:paraId="7B27EDD2" w14:textId="77777777" w:rsidR="00074862" w:rsidRDefault="00074862" w:rsidP="00F14E23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000000"/>
          <w:sz w:val="20"/>
          <w:szCs w:val="20"/>
        </w:rPr>
      </w:pPr>
    </w:p>
    <w:p w14:paraId="32DD9E98" w14:textId="5F54EB5E" w:rsidR="00F14E23" w:rsidRDefault="00F14E23" w:rsidP="00074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74862">
        <w:rPr>
          <w:rFonts w:ascii="Verdana" w:hAnsi="Verdana" w:cs="Arial"/>
          <w:b/>
          <w:color w:val="000000"/>
          <w:sz w:val="20"/>
          <w:szCs w:val="20"/>
        </w:rPr>
        <w:t>За дополнительную плату</w:t>
      </w:r>
      <w:r>
        <w:rPr>
          <w:rFonts w:ascii="Verdana" w:hAnsi="Verdana" w:cs="Arial"/>
          <w:color w:val="000000"/>
          <w:sz w:val="20"/>
          <w:szCs w:val="20"/>
        </w:rPr>
        <w:t xml:space="preserve"> будут организованы экскурсии,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лазертаг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, мобильный планетарий, образовательные программы по английскому языку, робототехнике, ментальной арифметике, фитнес программа</w:t>
      </w:r>
      <w:r w:rsidR="00074862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(Подробнее в разделе программа).</w:t>
      </w:r>
    </w:p>
    <w:p w14:paraId="204C08CD" w14:textId="77777777" w:rsidR="00074862" w:rsidRDefault="00F14E23" w:rsidP="00074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В дни заездов/отъездов будет организован </w:t>
      </w:r>
      <w:r>
        <w:rPr>
          <w:rStyle w:val="a4"/>
          <w:rFonts w:ascii="Verdana" w:hAnsi="Verdana" w:cs="Arial"/>
          <w:color w:val="000000"/>
          <w:sz w:val="20"/>
          <w:szCs w:val="20"/>
        </w:rPr>
        <w:t>трансфер</w:t>
      </w:r>
      <w:r>
        <w:rPr>
          <w:rFonts w:ascii="Verdana" w:hAnsi="Verdana" w:cs="Arial"/>
          <w:color w:val="000000"/>
          <w:sz w:val="20"/>
          <w:szCs w:val="20"/>
        </w:rPr>
        <w:t> от м. Печатники (точное место будет сообщаться дополнительно</w:t>
      </w:r>
      <w:r w:rsidR="00074862">
        <w:rPr>
          <w:rFonts w:ascii="Verdana" w:hAnsi="Verdana" w:cs="Arial"/>
          <w:color w:val="000000"/>
          <w:sz w:val="20"/>
          <w:szCs w:val="20"/>
        </w:rPr>
        <w:t>), отправление автобуса в 9-00.</w:t>
      </w:r>
    </w:p>
    <w:p w14:paraId="7B19EBB5" w14:textId="1FFA60B0" w:rsidR="00F14E23" w:rsidRPr="00074862" w:rsidRDefault="00F14E23" w:rsidP="000748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Verdana" w:hAnsi="Verdana" w:cs="Arial"/>
          <w:color w:val="000000"/>
          <w:sz w:val="20"/>
          <w:szCs w:val="20"/>
        </w:rPr>
        <w:t>Отправление из лагеря в 11-00, приблизительное время прибытия в Москву (к метро Печатники) 13-00.</w:t>
      </w:r>
      <w:r>
        <w:rPr>
          <w:rFonts w:ascii="Verdana" w:hAnsi="Verdana" w:cs="Arial"/>
          <w:color w:val="000000"/>
          <w:sz w:val="20"/>
          <w:szCs w:val="20"/>
        </w:rPr>
        <w:br/>
      </w:r>
      <w:r w:rsidRPr="00074862">
        <w:rPr>
          <w:rFonts w:ascii="Verdana" w:hAnsi="Verdana" w:cs="Arial"/>
          <w:b/>
          <w:sz w:val="20"/>
          <w:szCs w:val="20"/>
        </w:rPr>
        <w:t>Стоимость трансфера 600 руб. в одну сторону.</w:t>
      </w:r>
    </w:p>
    <w:p w14:paraId="2C746B54" w14:textId="77777777" w:rsidR="00F14E23" w:rsidRDefault="00F14E23"/>
    <w:sectPr w:rsidR="00F14E23" w:rsidSect="00074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7FA7"/>
    <w:multiLevelType w:val="multilevel"/>
    <w:tmpl w:val="F7A0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4"/>
    <w:rsid w:val="00074862"/>
    <w:rsid w:val="00176FB5"/>
    <w:rsid w:val="001907A4"/>
    <w:rsid w:val="002E0F64"/>
    <w:rsid w:val="00521881"/>
    <w:rsid w:val="00674700"/>
    <w:rsid w:val="00F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9CC1"/>
  <w15:docId w15:val="{D993FBF1-3A3B-4142-A09A-5ED79823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4</cp:revision>
  <dcterms:created xsi:type="dcterms:W3CDTF">2020-03-06T08:03:00Z</dcterms:created>
  <dcterms:modified xsi:type="dcterms:W3CDTF">2020-03-07T09:35:00Z</dcterms:modified>
</cp:coreProperties>
</file>